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034" w:rsidRDefault="004E7034" w:rsidP="00D03736">
      <w:pPr>
        <w:pStyle w:val="Default"/>
        <w:rPr>
          <w:sz w:val="23"/>
          <w:szCs w:val="23"/>
          <w:lang w:val="en-US"/>
        </w:rPr>
      </w:pPr>
      <w:r>
        <w:rPr>
          <w:noProof/>
        </w:rPr>
        <w:drawing>
          <wp:inline distT="0" distB="0" distL="0" distR="0">
            <wp:extent cx="5940425" cy="8165358"/>
            <wp:effectExtent l="0" t="0" r="0" b="0"/>
            <wp:docPr id="1" name="Рисунок 1" descr="C:\Users\4\AppData\Local\Microsoft\Windows\Temporary Internet Files\Content.Word\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\AppData\Local\Microsoft\Windows\Temporary Internet Files\Content.Word\009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034" w:rsidRDefault="004E7034" w:rsidP="00D03736">
      <w:pPr>
        <w:pStyle w:val="Default"/>
        <w:rPr>
          <w:sz w:val="23"/>
          <w:szCs w:val="23"/>
          <w:lang w:val="en-US"/>
        </w:rPr>
      </w:pPr>
    </w:p>
    <w:p w:rsidR="004E7034" w:rsidRDefault="004E7034" w:rsidP="00D03736">
      <w:pPr>
        <w:pStyle w:val="Default"/>
        <w:rPr>
          <w:sz w:val="23"/>
          <w:szCs w:val="23"/>
          <w:lang w:val="en-US"/>
        </w:rPr>
      </w:pPr>
    </w:p>
    <w:p w:rsidR="004E7034" w:rsidRPr="004E7034" w:rsidRDefault="004E7034" w:rsidP="00D03736">
      <w:pPr>
        <w:pStyle w:val="Default"/>
        <w:rPr>
          <w:sz w:val="23"/>
          <w:szCs w:val="23"/>
          <w:lang w:val="en-US"/>
        </w:rPr>
      </w:pPr>
    </w:p>
    <w:p w:rsidR="00D03736" w:rsidRPr="004E7034" w:rsidRDefault="00D03736" w:rsidP="00D03736">
      <w:pPr>
        <w:pStyle w:val="a3"/>
        <w:rPr>
          <w:rFonts w:ascii="Times New Roman" w:hAnsi="Times New Roman" w:cs="Times New Roman"/>
          <w:szCs w:val="23"/>
          <w:lang w:val="en-US"/>
        </w:rPr>
      </w:pPr>
      <w:r>
        <w:t xml:space="preserve">                                                                                 </w:t>
      </w:r>
      <w:r w:rsidR="004E7034">
        <w:t xml:space="preserve">                            </w:t>
      </w:r>
      <w:bookmarkStart w:id="0" w:name="_GoBack"/>
      <w:bookmarkEnd w:id="0"/>
    </w:p>
    <w:p w:rsidR="00D03736" w:rsidRDefault="00D03736" w:rsidP="00D03736">
      <w:pPr>
        <w:pStyle w:val="Default"/>
        <w:rPr>
          <w:sz w:val="23"/>
          <w:szCs w:val="23"/>
        </w:rPr>
      </w:pPr>
    </w:p>
    <w:p w:rsidR="00D03736" w:rsidRDefault="00D03736" w:rsidP="00D03736">
      <w:pPr>
        <w:pStyle w:val="Default"/>
        <w:rPr>
          <w:sz w:val="23"/>
          <w:szCs w:val="23"/>
        </w:rPr>
      </w:pP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lastRenderedPageBreak/>
        <w:t xml:space="preserve">предметных олимпиад, конкурсов, смотров; - организация внеклассной работы по предмету с </w:t>
      </w:r>
      <w:proofErr w:type="gramStart"/>
      <w:r w:rsidRPr="005E1534">
        <w:rPr>
          <w:sz w:val="23"/>
          <w:szCs w:val="23"/>
        </w:rPr>
        <w:t>обучающимися</w:t>
      </w:r>
      <w:proofErr w:type="gramEnd"/>
      <w:r w:rsidRPr="005E1534">
        <w:rPr>
          <w:sz w:val="23"/>
          <w:szCs w:val="23"/>
        </w:rPr>
        <w:t xml:space="preserve"> (элективные курсы, кружки и т.п.); - работа по приведению средств обучения по предмету в соответствии с современными требованиями к учебному кабинету, к оснащению урока.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b/>
          <w:bCs/>
          <w:sz w:val="23"/>
          <w:szCs w:val="23"/>
        </w:rPr>
        <w:t>III. Организация работы методического объединения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 xml:space="preserve">3.1.Деятельность методического объединения организуется на основе планирования, осуществляемого исходя из плана работы школы, рекомендаций МКУ «Отдел образования» </w:t>
      </w:r>
      <w:proofErr w:type="spellStart"/>
      <w:r w:rsidRPr="005E1534">
        <w:rPr>
          <w:sz w:val="23"/>
          <w:szCs w:val="23"/>
        </w:rPr>
        <w:t>Верхнеуслонского</w:t>
      </w:r>
      <w:proofErr w:type="spellEnd"/>
      <w:r w:rsidRPr="005E1534">
        <w:rPr>
          <w:sz w:val="23"/>
          <w:szCs w:val="23"/>
        </w:rPr>
        <w:t xml:space="preserve"> муниципального района.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3.2.В процессе планирования учитываются индивидуальные планы профессионального самообразования учителей. План работы методического объединения утверждается заместителем директора по учебной работе.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3.3. МО учителей - предметников часть своей работы осуществляет на заседаниях, где анализируются или принимаются к сведению решения задач, изложенных в разделе II.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3.4.Методическое объединение учителей - предметников организует семинарские занятия, цикл открытых уроков по заданной и определенной тематике.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3.5. В течение учебного года проводится не менее 4-х заседаний МО.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3.6.На заседаниях методического объединения ведется протокол.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proofErr w:type="spellStart"/>
      <w:r w:rsidRPr="005E1534">
        <w:rPr>
          <w:b/>
          <w:bCs/>
          <w:sz w:val="23"/>
          <w:szCs w:val="23"/>
        </w:rPr>
        <w:t>IV.Права</w:t>
      </w:r>
      <w:proofErr w:type="spellEnd"/>
      <w:r w:rsidRPr="005E1534">
        <w:rPr>
          <w:b/>
          <w:bCs/>
          <w:sz w:val="23"/>
          <w:szCs w:val="23"/>
        </w:rPr>
        <w:t xml:space="preserve"> и обязанности учителей МО учителей – предметников.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5.1</w:t>
      </w:r>
      <w:r w:rsidRPr="005E1534">
        <w:rPr>
          <w:sz w:val="22"/>
          <w:szCs w:val="22"/>
        </w:rPr>
        <w:t>.</w:t>
      </w:r>
      <w:r w:rsidRPr="005E1534">
        <w:rPr>
          <w:sz w:val="23"/>
          <w:szCs w:val="23"/>
        </w:rPr>
        <w:t>Каждый учитель школы является членом МО учителей – предметников и имеет собственный план самообразования.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5.2.Каждый участник методического объединения обязан: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–– участвовать в заседаниях МО, практических семинарах и т. д.;</w:t>
      </w:r>
    </w:p>
    <w:p w:rsidR="00D03736" w:rsidRPr="005E1534" w:rsidRDefault="00D03736" w:rsidP="005E1534">
      <w:pPr>
        <w:pStyle w:val="Default"/>
        <w:jc w:val="both"/>
        <w:rPr>
          <w:sz w:val="23"/>
          <w:szCs w:val="23"/>
        </w:rPr>
      </w:pPr>
      <w:r w:rsidRPr="005E1534">
        <w:rPr>
          <w:sz w:val="23"/>
          <w:szCs w:val="23"/>
        </w:rPr>
        <w:t>– активно участвовать в разработке открытых мероприятий (уроков, внеклассных занятий по предмету), стремиться к повышению уровня профессионального мастерства;</w:t>
      </w:r>
    </w:p>
    <w:p w:rsidR="00491ED5" w:rsidRPr="005E1534" w:rsidRDefault="00D03736" w:rsidP="005E1534">
      <w:pPr>
        <w:jc w:val="both"/>
        <w:rPr>
          <w:rFonts w:ascii="Times New Roman" w:hAnsi="Times New Roman" w:cs="Times New Roman"/>
        </w:rPr>
      </w:pPr>
      <w:r w:rsidRPr="005E1534">
        <w:rPr>
          <w:rFonts w:ascii="Times New Roman" w:hAnsi="Times New Roman" w:cs="Times New Roman"/>
          <w:sz w:val="23"/>
          <w:szCs w:val="23"/>
        </w:rPr>
        <w:t>– каждому участнику МО необходимо знать направление развития методики преподавания предмета, владеть Федеральным законом от 29 декабря 2012 г. № 273-ФЗ «Об образовании в Российской Федерации», нормативными документами, требованиями к квалификационным категориям; основами самоанализа педагогической деятельности.</w:t>
      </w:r>
    </w:p>
    <w:p w:rsidR="00D03736" w:rsidRPr="005E1534" w:rsidRDefault="00D03736" w:rsidP="005E1534">
      <w:pPr>
        <w:jc w:val="both"/>
        <w:rPr>
          <w:rFonts w:ascii="Times New Roman" w:hAnsi="Times New Roman" w:cs="Times New Roman"/>
        </w:rPr>
      </w:pPr>
    </w:p>
    <w:sectPr w:rsidR="00D03736" w:rsidRPr="005E1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26145"/>
    <w:multiLevelType w:val="hybridMultilevel"/>
    <w:tmpl w:val="E5DCB974"/>
    <w:lvl w:ilvl="0" w:tplc="6DACEFF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74B5031"/>
    <w:multiLevelType w:val="hybridMultilevel"/>
    <w:tmpl w:val="F1AAC71A"/>
    <w:lvl w:ilvl="0" w:tplc="D7AECC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D03736"/>
    <w:rsid w:val="00491ED5"/>
    <w:rsid w:val="004E7034"/>
    <w:rsid w:val="005E1534"/>
    <w:rsid w:val="00C4162F"/>
    <w:rsid w:val="00D03736"/>
    <w:rsid w:val="00F81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37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D0373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E7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70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354E64-6DDD-48AB-99C3-DA54834BA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4</cp:lastModifiedBy>
  <cp:revision>5</cp:revision>
  <cp:lastPrinted>2015-04-09T19:03:00Z</cp:lastPrinted>
  <dcterms:created xsi:type="dcterms:W3CDTF">2015-04-09T18:40:00Z</dcterms:created>
  <dcterms:modified xsi:type="dcterms:W3CDTF">2015-04-14T09:50:00Z</dcterms:modified>
</cp:coreProperties>
</file>